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57F1" w:rsidRPr="00DE57F1" w:rsidRDefault="00DE57F1" w:rsidP="00DE57F1">
      <w:pPr>
        <w:jc w:val="center"/>
        <w:rPr>
          <w:sz w:val="32"/>
          <w:szCs w:val="32"/>
        </w:rPr>
      </w:pPr>
      <w:r w:rsidRPr="00DE57F1">
        <w:rPr>
          <w:sz w:val="32"/>
          <w:szCs w:val="32"/>
        </w:rPr>
        <w:t xml:space="preserve">Supply List for </w:t>
      </w:r>
      <w:r>
        <w:rPr>
          <w:sz w:val="32"/>
          <w:szCs w:val="32"/>
        </w:rPr>
        <w:t xml:space="preserve">Misuk’s </w:t>
      </w:r>
      <w:r w:rsidRPr="00DE57F1">
        <w:rPr>
          <w:sz w:val="32"/>
          <w:szCs w:val="32"/>
        </w:rPr>
        <w:t>Watercolor Class</w:t>
      </w:r>
    </w:p>
    <w:p w:rsidR="00DE57F1" w:rsidRPr="00DE57F1" w:rsidRDefault="00DE57F1" w:rsidP="00DE57F1">
      <w:pPr>
        <w:jc w:val="center"/>
        <w:rPr>
          <w:sz w:val="28"/>
          <w:szCs w:val="28"/>
        </w:rPr>
      </w:pPr>
      <w:r w:rsidRPr="00DE57F1">
        <w:rPr>
          <w:sz w:val="28"/>
          <w:szCs w:val="28"/>
        </w:rPr>
        <w:t>Misuk Goltz: (937) 620-5222; msbestmost@gmail.com</w:t>
      </w:r>
    </w:p>
    <w:p w:rsidR="00DE57F1" w:rsidRPr="00DE57F1" w:rsidRDefault="00DE57F1" w:rsidP="00DE57F1">
      <w:pPr>
        <w:rPr>
          <w:sz w:val="28"/>
          <w:szCs w:val="28"/>
        </w:rPr>
      </w:pPr>
      <w:r w:rsidRPr="00DE57F1">
        <w:rPr>
          <w:b/>
          <w:bCs/>
          <w:sz w:val="28"/>
          <w:szCs w:val="28"/>
          <w:u w:val="single"/>
        </w:rPr>
        <w:t>Paper</w:t>
      </w:r>
      <w:r w:rsidRPr="00DE57F1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I recommend high </w:t>
      </w:r>
      <w:r w:rsidRPr="00DE57F1">
        <w:rPr>
          <w:sz w:val="28"/>
          <w:szCs w:val="28"/>
        </w:rPr>
        <w:t xml:space="preserve">quality watercolor paper made of 100% rag content, 140 </w:t>
      </w:r>
      <w:proofErr w:type="spellStart"/>
      <w:r w:rsidRPr="00DE57F1">
        <w:rPr>
          <w:sz w:val="28"/>
          <w:szCs w:val="28"/>
        </w:rPr>
        <w:t>lb</w:t>
      </w:r>
      <w:proofErr w:type="spellEnd"/>
      <w:r w:rsidRPr="00DE57F1">
        <w:rPr>
          <w:sz w:val="28"/>
          <w:szCs w:val="28"/>
        </w:rPr>
        <w:t xml:space="preserve"> weight, cold press</w:t>
      </w:r>
      <w:r>
        <w:rPr>
          <w:sz w:val="28"/>
          <w:szCs w:val="28"/>
        </w:rPr>
        <w:t xml:space="preserve">. </w:t>
      </w:r>
      <w:r w:rsidRPr="00DE57F1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usually </w:t>
      </w:r>
      <w:r w:rsidRPr="00DE57F1">
        <w:rPr>
          <w:sz w:val="28"/>
          <w:szCs w:val="28"/>
        </w:rPr>
        <w:t xml:space="preserve">use Arches 140 </w:t>
      </w:r>
      <w:proofErr w:type="spellStart"/>
      <w:r w:rsidRPr="00DE57F1">
        <w:rPr>
          <w:sz w:val="28"/>
          <w:szCs w:val="28"/>
        </w:rPr>
        <w:t>lb</w:t>
      </w:r>
      <w:proofErr w:type="spellEnd"/>
      <w:r w:rsidRPr="00DE57F1">
        <w:rPr>
          <w:sz w:val="28"/>
          <w:szCs w:val="28"/>
        </w:rPr>
        <w:t>, cold press, 9x12 for demonstrations.</w:t>
      </w:r>
    </w:p>
    <w:p w:rsidR="00DE57F1" w:rsidRPr="00DE57F1" w:rsidRDefault="00DE57F1" w:rsidP="00DE57F1">
      <w:pPr>
        <w:rPr>
          <w:sz w:val="28"/>
          <w:szCs w:val="28"/>
        </w:rPr>
      </w:pPr>
      <w:r w:rsidRPr="00DE57F1">
        <w:rPr>
          <w:b/>
          <w:bCs/>
          <w:sz w:val="28"/>
          <w:szCs w:val="28"/>
          <w:u w:val="single"/>
        </w:rPr>
        <w:t>Brushes:</w:t>
      </w:r>
      <w:r w:rsidRPr="00DE57F1">
        <w:rPr>
          <w:sz w:val="28"/>
          <w:szCs w:val="28"/>
        </w:rPr>
        <w:t xml:space="preserve"> I use </w:t>
      </w:r>
      <w:r>
        <w:rPr>
          <w:sz w:val="28"/>
          <w:szCs w:val="28"/>
        </w:rPr>
        <w:t xml:space="preserve">natural hair or </w:t>
      </w:r>
      <w:r w:rsidRPr="00DE57F1">
        <w:rPr>
          <w:sz w:val="28"/>
          <w:szCs w:val="28"/>
        </w:rPr>
        <w:t>synthetic round brushes that come to a good point, size #10 and #12,</w:t>
      </w:r>
      <w:r>
        <w:rPr>
          <w:sz w:val="28"/>
          <w:szCs w:val="28"/>
        </w:rPr>
        <w:t xml:space="preserve"> </w:t>
      </w:r>
      <w:r w:rsidRPr="00DE57F1">
        <w:rPr>
          <w:sz w:val="28"/>
          <w:szCs w:val="28"/>
        </w:rPr>
        <w:t>1” flat brush, rigger, and a mop brush if yo</w:t>
      </w:r>
      <w:r>
        <w:rPr>
          <w:sz w:val="28"/>
          <w:szCs w:val="28"/>
        </w:rPr>
        <w:t xml:space="preserve">u </w:t>
      </w:r>
      <w:r w:rsidRPr="00DE57F1">
        <w:rPr>
          <w:sz w:val="28"/>
          <w:szCs w:val="28"/>
        </w:rPr>
        <w:t>paint large</w:t>
      </w:r>
      <w:r>
        <w:rPr>
          <w:sz w:val="28"/>
          <w:szCs w:val="28"/>
        </w:rPr>
        <w:t xml:space="preserve"> painting.</w:t>
      </w:r>
    </w:p>
    <w:p w:rsidR="00DE57F1" w:rsidRPr="00DE57F1" w:rsidRDefault="00DE57F1" w:rsidP="00DE57F1">
      <w:pPr>
        <w:rPr>
          <w:sz w:val="28"/>
          <w:szCs w:val="28"/>
        </w:rPr>
      </w:pPr>
      <w:r w:rsidRPr="00DE57F1">
        <w:rPr>
          <w:b/>
          <w:bCs/>
          <w:sz w:val="28"/>
          <w:szCs w:val="28"/>
          <w:u w:val="single"/>
        </w:rPr>
        <w:t>Paints:</w:t>
      </w:r>
      <w:r w:rsidRPr="00DE57F1">
        <w:rPr>
          <w:sz w:val="28"/>
          <w:szCs w:val="28"/>
        </w:rPr>
        <w:t xml:space="preserve"> I use mostly transparent colors from tube paints. Daniel Smith, Winsor Newton,</w:t>
      </w:r>
      <w:r>
        <w:rPr>
          <w:sz w:val="28"/>
          <w:szCs w:val="28"/>
        </w:rPr>
        <w:t xml:space="preserve"> </w:t>
      </w:r>
      <w:r w:rsidRPr="00DE57F1">
        <w:rPr>
          <w:sz w:val="28"/>
          <w:szCs w:val="28"/>
        </w:rPr>
        <w:t xml:space="preserve">and Holbein </w:t>
      </w:r>
      <w:r w:rsidR="00A85F80">
        <w:rPr>
          <w:sz w:val="28"/>
          <w:szCs w:val="28"/>
        </w:rPr>
        <w:t xml:space="preserve">and some other company </w:t>
      </w:r>
      <w:r w:rsidRPr="00DE57F1">
        <w:rPr>
          <w:sz w:val="28"/>
          <w:szCs w:val="28"/>
        </w:rPr>
        <w:t>carry high quality paints. Make sure your colors on the palette are soft and</w:t>
      </w:r>
      <w:r>
        <w:rPr>
          <w:sz w:val="28"/>
          <w:szCs w:val="28"/>
        </w:rPr>
        <w:t xml:space="preserve"> </w:t>
      </w:r>
      <w:r w:rsidRPr="00DE57F1">
        <w:rPr>
          <w:sz w:val="28"/>
          <w:szCs w:val="28"/>
        </w:rPr>
        <w:t>ready to be applied on the brush</w:t>
      </w:r>
    </w:p>
    <w:p w:rsidR="00DE57F1" w:rsidRPr="00DE57F1" w:rsidRDefault="00DE57F1" w:rsidP="00DE57F1">
      <w:pPr>
        <w:rPr>
          <w:sz w:val="28"/>
          <w:szCs w:val="28"/>
        </w:rPr>
      </w:pPr>
      <w:r w:rsidRPr="00DE57F1">
        <w:rPr>
          <w:b/>
          <w:bCs/>
          <w:sz w:val="28"/>
          <w:szCs w:val="28"/>
          <w:u w:val="single"/>
        </w:rPr>
        <w:t>Colors</w:t>
      </w:r>
      <w:r w:rsidRPr="00DE57F1">
        <w:rPr>
          <w:sz w:val="28"/>
          <w:szCs w:val="28"/>
        </w:rPr>
        <w:t>: Hansa Yellow, Raw Sienna (Yellow Ochre or New Gamboge)</w:t>
      </w:r>
    </w:p>
    <w:p w:rsidR="00DE57F1" w:rsidRPr="00DE57F1" w:rsidRDefault="00DE57F1" w:rsidP="00DE57F1">
      <w:pPr>
        <w:rPr>
          <w:sz w:val="28"/>
          <w:szCs w:val="28"/>
        </w:rPr>
      </w:pPr>
      <w:r w:rsidRPr="00DE57F1">
        <w:rPr>
          <w:sz w:val="28"/>
          <w:szCs w:val="28"/>
        </w:rPr>
        <w:t>Manganese Blue Hue</w:t>
      </w:r>
      <w:r>
        <w:rPr>
          <w:sz w:val="28"/>
          <w:szCs w:val="28"/>
        </w:rPr>
        <w:t xml:space="preserve"> (or cerulean blue)</w:t>
      </w:r>
      <w:r w:rsidRPr="00DE57F1">
        <w:rPr>
          <w:sz w:val="28"/>
          <w:szCs w:val="28"/>
        </w:rPr>
        <w:t>, Cobalt Blue, Ultramarine Blue</w:t>
      </w:r>
    </w:p>
    <w:p w:rsidR="00DE57F1" w:rsidRPr="00DE57F1" w:rsidRDefault="00DE57F1" w:rsidP="00DE57F1">
      <w:pPr>
        <w:rPr>
          <w:sz w:val="28"/>
          <w:szCs w:val="28"/>
        </w:rPr>
      </w:pPr>
      <w:r w:rsidRPr="00DE57F1">
        <w:rPr>
          <w:sz w:val="28"/>
          <w:szCs w:val="28"/>
        </w:rPr>
        <w:t>Vermilion or Cadmium Red</w:t>
      </w:r>
    </w:p>
    <w:p w:rsidR="00DE57F1" w:rsidRPr="00DE57F1" w:rsidRDefault="00DE57F1" w:rsidP="00DE57F1">
      <w:pPr>
        <w:rPr>
          <w:sz w:val="28"/>
          <w:szCs w:val="28"/>
        </w:rPr>
      </w:pPr>
      <w:r w:rsidRPr="00DE57F1">
        <w:rPr>
          <w:sz w:val="28"/>
          <w:szCs w:val="28"/>
        </w:rPr>
        <w:t>Alizarin Crimson</w:t>
      </w:r>
    </w:p>
    <w:p w:rsidR="00DE57F1" w:rsidRPr="00DE57F1" w:rsidRDefault="00DE57F1" w:rsidP="00DE57F1">
      <w:pPr>
        <w:rPr>
          <w:sz w:val="28"/>
          <w:szCs w:val="28"/>
        </w:rPr>
      </w:pPr>
      <w:r w:rsidRPr="00DE57F1">
        <w:rPr>
          <w:sz w:val="28"/>
          <w:szCs w:val="28"/>
        </w:rPr>
        <w:t>Quinacridone Rose</w:t>
      </w:r>
    </w:p>
    <w:p w:rsidR="00DE57F1" w:rsidRPr="00DE57F1" w:rsidRDefault="00DE57F1" w:rsidP="00DE57F1">
      <w:pPr>
        <w:rPr>
          <w:sz w:val="28"/>
          <w:szCs w:val="28"/>
        </w:rPr>
      </w:pPr>
      <w:r w:rsidRPr="00DE57F1">
        <w:rPr>
          <w:sz w:val="28"/>
          <w:szCs w:val="28"/>
        </w:rPr>
        <w:t>Burnt Sienna</w:t>
      </w:r>
    </w:p>
    <w:p w:rsidR="00DE57F1" w:rsidRPr="00DE57F1" w:rsidRDefault="00DE57F1" w:rsidP="00DE57F1">
      <w:pPr>
        <w:rPr>
          <w:sz w:val="28"/>
          <w:szCs w:val="28"/>
        </w:rPr>
      </w:pPr>
      <w:r w:rsidRPr="00DE57F1">
        <w:rPr>
          <w:sz w:val="28"/>
          <w:szCs w:val="28"/>
        </w:rPr>
        <w:t>Hooker’s green</w:t>
      </w:r>
    </w:p>
    <w:p w:rsidR="00DE57F1" w:rsidRPr="00DE57F1" w:rsidRDefault="00DE57F1" w:rsidP="00DE57F1">
      <w:pPr>
        <w:rPr>
          <w:sz w:val="28"/>
          <w:szCs w:val="28"/>
        </w:rPr>
      </w:pPr>
      <w:r w:rsidRPr="00DE57F1">
        <w:rPr>
          <w:sz w:val="28"/>
          <w:szCs w:val="28"/>
        </w:rPr>
        <w:t>Indigo</w:t>
      </w:r>
    </w:p>
    <w:p w:rsidR="00DE57F1" w:rsidRDefault="00DE57F1" w:rsidP="00DE57F1">
      <w:pPr>
        <w:rPr>
          <w:sz w:val="28"/>
          <w:szCs w:val="28"/>
        </w:rPr>
      </w:pPr>
      <w:r>
        <w:rPr>
          <w:sz w:val="28"/>
          <w:szCs w:val="28"/>
        </w:rPr>
        <w:t>Violet</w:t>
      </w:r>
    </w:p>
    <w:p w:rsidR="00DE57F1" w:rsidRPr="00DE57F1" w:rsidRDefault="00DE57F1" w:rsidP="00DE57F1">
      <w:pPr>
        <w:rPr>
          <w:sz w:val="28"/>
          <w:szCs w:val="28"/>
        </w:rPr>
      </w:pPr>
      <w:r w:rsidRPr="00DE57F1">
        <w:rPr>
          <w:b/>
          <w:bCs/>
          <w:sz w:val="28"/>
          <w:szCs w:val="28"/>
          <w:u w:val="single"/>
        </w:rPr>
        <w:t>Palette</w:t>
      </w:r>
      <w:r w:rsidRPr="00DE57F1">
        <w:rPr>
          <w:sz w:val="28"/>
          <w:szCs w:val="28"/>
        </w:rPr>
        <w:t>: Any kind that works for you but with a large mixing space</w:t>
      </w:r>
    </w:p>
    <w:p w:rsidR="00DE57F1" w:rsidRPr="00DE57F1" w:rsidRDefault="00DE57F1" w:rsidP="00DE57F1">
      <w:pPr>
        <w:rPr>
          <w:sz w:val="28"/>
          <w:szCs w:val="28"/>
        </w:rPr>
      </w:pPr>
      <w:r w:rsidRPr="00DE57F1">
        <w:rPr>
          <w:b/>
          <w:bCs/>
          <w:sz w:val="28"/>
          <w:szCs w:val="28"/>
          <w:u w:val="single"/>
        </w:rPr>
        <w:t>Sketch Pad</w:t>
      </w:r>
      <w:r>
        <w:rPr>
          <w:sz w:val="28"/>
          <w:szCs w:val="28"/>
        </w:rPr>
        <w:t xml:space="preserve">: </w:t>
      </w:r>
      <w:r w:rsidRPr="00DE57F1">
        <w:rPr>
          <w:sz w:val="28"/>
          <w:szCs w:val="28"/>
        </w:rPr>
        <w:t xml:space="preserve"> 8x10 and a 2B pencil</w:t>
      </w:r>
    </w:p>
    <w:p w:rsidR="00DE57F1" w:rsidRPr="00DE57F1" w:rsidRDefault="00DE57F1" w:rsidP="00DE57F1">
      <w:pPr>
        <w:rPr>
          <w:sz w:val="28"/>
          <w:szCs w:val="28"/>
        </w:rPr>
      </w:pPr>
      <w:r w:rsidRPr="00DE57F1">
        <w:rPr>
          <w:sz w:val="28"/>
          <w:szCs w:val="28"/>
        </w:rPr>
        <w:t>Water container</w:t>
      </w:r>
    </w:p>
    <w:p w:rsidR="00DE57F1" w:rsidRPr="00DE57F1" w:rsidRDefault="00DE57F1" w:rsidP="00DE57F1">
      <w:pPr>
        <w:rPr>
          <w:sz w:val="28"/>
          <w:szCs w:val="28"/>
        </w:rPr>
      </w:pPr>
      <w:r w:rsidRPr="00DE57F1">
        <w:rPr>
          <w:sz w:val="28"/>
          <w:szCs w:val="28"/>
        </w:rPr>
        <w:t>Paper towel</w:t>
      </w:r>
    </w:p>
    <w:p w:rsidR="00DE57F1" w:rsidRPr="00DE57F1" w:rsidRDefault="00DE57F1" w:rsidP="00DE57F1">
      <w:pPr>
        <w:rPr>
          <w:sz w:val="28"/>
          <w:szCs w:val="28"/>
        </w:rPr>
      </w:pPr>
      <w:r w:rsidRPr="00DE57F1">
        <w:rPr>
          <w:sz w:val="28"/>
          <w:szCs w:val="28"/>
        </w:rPr>
        <w:t>Backing board for watercolor paper</w:t>
      </w:r>
    </w:p>
    <w:p w:rsidR="00DE57F1" w:rsidRPr="00DE57F1" w:rsidRDefault="00DE57F1" w:rsidP="00DE57F1">
      <w:pPr>
        <w:rPr>
          <w:sz w:val="28"/>
          <w:szCs w:val="28"/>
        </w:rPr>
      </w:pPr>
      <w:r w:rsidRPr="00DE57F1">
        <w:rPr>
          <w:sz w:val="28"/>
          <w:szCs w:val="28"/>
        </w:rPr>
        <w:t>Masking tape</w:t>
      </w:r>
    </w:p>
    <w:p w:rsidR="004F2658" w:rsidRPr="00DE57F1" w:rsidRDefault="00DE57F1" w:rsidP="00DE57F1">
      <w:pPr>
        <w:rPr>
          <w:sz w:val="28"/>
          <w:szCs w:val="28"/>
        </w:rPr>
      </w:pPr>
      <w:r w:rsidRPr="00DE57F1">
        <w:rPr>
          <w:sz w:val="28"/>
          <w:szCs w:val="28"/>
        </w:rPr>
        <w:t>And any other supplies that you usually use for watercolor painting</w:t>
      </w:r>
    </w:p>
    <w:sectPr w:rsidR="004F2658" w:rsidRPr="00DE5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F1"/>
    <w:rsid w:val="004F2658"/>
    <w:rsid w:val="0099720F"/>
    <w:rsid w:val="00A85F80"/>
    <w:rsid w:val="00D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D37F6"/>
  <w15:chartTrackingRefBased/>
  <w15:docId w15:val="{5ADBFED5-7306-4469-AA09-00080B61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Goltz</dc:creator>
  <cp:keywords/>
  <dc:description/>
  <cp:lastModifiedBy>Mark Goltz</cp:lastModifiedBy>
  <cp:revision>2</cp:revision>
  <dcterms:created xsi:type="dcterms:W3CDTF">2024-07-02T18:36:00Z</dcterms:created>
  <dcterms:modified xsi:type="dcterms:W3CDTF">2024-07-02T18:48:00Z</dcterms:modified>
</cp:coreProperties>
</file>